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B04" w:rsidRPr="006F4D07" w:rsidRDefault="00F82A6E" w:rsidP="00961B04">
      <w:pPr>
        <w:spacing w:after="0" w:line="240" w:lineRule="auto"/>
        <w:rPr>
          <w:rFonts w:ascii="Times New Roman" w:eastAsia="Times New Roman" w:hAnsi="Times New Roman" w:cs="Times New Roman"/>
          <w:b/>
          <w:sz w:val="24"/>
          <w:szCs w:val="24"/>
        </w:rPr>
      </w:pPr>
      <w:r w:rsidRPr="006F4D07">
        <w:rPr>
          <w:rFonts w:ascii="Times New Roman" w:eastAsia="Times New Roman" w:hAnsi="Times New Roman" w:cs="Times New Roman"/>
          <w:b/>
          <w:sz w:val="24"/>
          <w:szCs w:val="24"/>
        </w:rPr>
        <w:t>Attention and Concentration D</w:t>
      </w:r>
      <w:r w:rsidR="00961B04" w:rsidRPr="00961B04">
        <w:rPr>
          <w:rFonts w:ascii="Times New Roman" w:eastAsia="Times New Roman" w:hAnsi="Times New Roman" w:cs="Times New Roman"/>
          <w:b/>
          <w:sz w:val="24"/>
          <w:szCs w:val="24"/>
        </w:rPr>
        <w:t>eficit</w:t>
      </w:r>
    </w:p>
    <w:p w:rsidR="00280E23" w:rsidRDefault="007D2B61" w:rsidP="006F4D07">
      <w:pPr>
        <w:spacing w:after="0" w:line="240" w:lineRule="auto"/>
        <w:rPr>
          <w:rFonts w:ascii="Times New Roman" w:hAnsi="Times New Roman" w:cs="Times New Roman"/>
          <w:sz w:val="24"/>
          <w:szCs w:val="24"/>
        </w:rPr>
      </w:pPr>
      <w:r w:rsidRPr="007D2B61">
        <w:rPr>
          <w:rFonts w:ascii="Times New Roman" w:eastAsia="Times New Roman" w:hAnsi="Times New Roman" w:cs="Times New Roman"/>
          <w:sz w:val="24"/>
          <w:szCs w:val="24"/>
        </w:rPr>
        <w:t>https://www.icd10data.com/ICD10CM/Codes/R00-R99/R40-R46/R41-/R41.840</w:t>
      </w:r>
      <w:r w:rsidR="006F4D07">
        <w:rPr>
          <w:rFonts w:ascii="Times New Roman" w:eastAsia="Times New Roman" w:hAnsi="Times New Roman" w:cs="Times New Roman"/>
          <w:sz w:val="24"/>
          <w:szCs w:val="24"/>
        </w:rPr>
        <w:t xml:space="preserve">                              </w:t>
      </w:r>
      <w:r w:rsidR="006F4D07" w:rsidRPr="006F4D07">
        <w:rPr>
          <w:rStyle w:val="Strong"/>
          <w:b w:val="0"/>
          <w:sz w:val="24"/>
          <w:szCs w:val="24"/>
        </w:rPr>
        <w:t>Is CDD a Form of Inattentive ADHD?</w:t>
      </w:r>
      <w:r w:rsidR="006F4D07">
        <w:br/>
      </w:r>
      <w:r w:rsidR="006F4D07" w:rsidRPr="006F4D07">
        <w:rPr>
          <w:rFonts w:ascii="Times New Roman" w:hAnsi="Times New Roman" w:cs="Times New Roman"/>
          <w:sz w:val="24"/>
          <w:szCs w:val="24"/>
        </w:rPr>
        <w:t>Some researchers found that a set of five symptoms was unique to CDD: “loses train of thought,” “easily confused,” “seems drowsy,” “is slow-thinking and slow-moving.” This set (or similar sets) of symptoms can be found in children, adolescents, and adults. Studies show that CDD symptoms are different from ADHD and mood disorders, although CDD often co-occurs with ADHD, particularly with the inattentive form. Parents, teachers, and clinicians shouldn’t assume that all problems with concentration or inattention mean that the individual has ADHD. However, a child or adult who has both CDD and ADHD is likely to be more severely impaired than those with either condition alone.</w:t>
      </w:r>
      <w:r w:rsidR="006F4D07">
        <w:rPr>
          <w:rFonts w:ascii="Times New Roman" w:hAnsi="Times New Roman" w:cs="Times New Roman"/>
          <w:sz w:val="24"/>
          <w:szCs w:val="24"/>
        </w:rPr>
        <w:t xml:space="preserve"> </w:t>
      </w:r>
      <w:r w:rsidR="006F4D07" w:rsidRPr="006F4D07">
        <w:rPr>
          <w:rFonts w:ascii="Times New Roman" w:hAnsi="Times New Roman" w:cs="Times New Roman"/>
          <w:sz w:val="24"/>
          <w:szCs w:val="24"/>
        </w:rPr>
        <w:t>https://www.additudemag.com/concentration-deficit-disorder/</w:t>
      </w:r>
    </w:p>
    <w:p w:rsidR="006F4D07" w:rsidRPr="00280E23" w:rsidRDefault="006F4D07" w:rsidP="006F4D07">
      <w:pPr>
        <w:spacing w:after="0" w:line="240" w:lineRule="auto"/>
        <w:rPr>
          <w:rFonts w:ascii="Times New Roman" w:eastAsia="Times New Roman" w:hAnsi="Times New Roman" w:cs="Times New Roman"/>
          <w:sz w:val="24"/>
          <w:szCs w:val="24"/>
        </w:rPr>
      </w:pPr>
    </w:p>
    <w:p w:rsidR="007702D6" w:rsidRPr="00280E23" w:rsidRDefault="00F82A6E" w:rsidP="00961B04">
      <w:pPr>
        <w:spacing w:after="0" w:line="240" w:lineRule="auto"/>
        <w:rPr>
          <w:rFonts w:ascii="Times New Roman" w:eastAsia="Times New Roman" w:hAnsi="Times New Roman" w:cs="Times New Roman"/>
          <w:b/>
          <w:sz w:val="24"/>
          <w:szCs w:val="24"/>
        </w:rPr>
      </w:pPr>
      <w:r w:rsidRPr="00280E23">
        <w:rPr>
          <w:rFonts w:ascii="Times New Roman" w:eastAsia="Times New Roman" w:hAnsi="Times New Roman" w:cs="Times New Roman"/>
          <w:b/>
          <w:sz w:val="24"/>
          <w:szCs w:val="24"/>
        </w:rPr>
        <w:t>Cognitive communication d</w:t>
      </w:r>
      <w:r w:rsidR="00961B04" w:rsidRPr="00961B04">
        <w:rPr>
          <w:rFonts w:ascii="Times New Roman" w:eastAsia="Times New Roman" w:hAnsi="Times New Roman" w:cs="Times New Roman"/>
          <w:b/>
          <w:sz w:val="24"/>
          <w:szCs w:val="24"/>
        </w:rPr>
        <w:t>eficit </w:t>
      </w:r>
    </w:p>
    <w:p w:rsidR="00961B04" w:rsidRDefault="007702D6" w:rsidP="00961B04">
      <w:pPr>
        <w:spacing w:after="0" w:line="240" w:lineRule="auto"/>
        <w:rPr>
          <w:rFonts w:ascii="Times New Roman" w:eastAsia="Times New Roman" w:hAnsi="Times New Roman" w:cs="Times New Roman"/>
          <w:sz w:val="24"/>
          <w:szCs w:val="24"/>
        </w:rPr>
      </w:pPr>
      <w:r w:rsidRPr="007702D6">
        <w:rPr>
          <w:rFonts w:ascii="Times New Roman" w:eastAsia="Times New Roman" w:hAnsi="Times New Roman" w:cs="Times New Roman"/>
          <w:sz w:val="24"/>
          <w:szCs w:val="24"/>
        </w:rPr>
        <w:t>https://www.icd10data.com/ICD10CM/Codes/R00-R99/R40-R46/R41-/R41.841</w:t>
      </w:r>
    </w:p>
    <w:p w:rsidR="00280E23" w:rsidRPr="00961B04" w:rsidRDefault="00280E23" w:rsidP="00961B04">
      <w:pPr>
        <w:spacing w:after="0" w:line="240" w:lineRule="auto"/>
        <w:rPr>
          <w:rFonts w:ascii="Times New Roman" w:eastAsia="Times New Roman" w:hAnsi="Times New Roman" w:cs="Times New Roman"/>
          <w:sz w:val="24"/>
          <w:szCs w:val="24"/>
        </w:rPr>
      </w:pPr>
      <w:r w:rsidRPr="00280E23">
        <w:rPr>
          <w:rStyle w:val="e24kjd"/>
          <w:bCs/>
        </w:rPr>
        <w:t>Cognitive</w:t>
      </w:r>
      <w:r w:rsidRPr="00280E23">
        <w:rPr>
          <w:rStyle w:val="e24kjd"/>
        </w:rPr>
        <w:t>-</w:t>
      </w:r>
      <w:r w:rsidRPr="00280E23">
        <w:rPr>
          <w:rStyle w:val="e24kjd"/>
          <w:bCs/>
        </w:rPr>
        <w:t>communication</w:t>
      </w:r>
      <w:r w:rsidRPr="00280E23">
        <w:rPr>
          <w:rStyle w:val="e24kjd"/>
        </w:rPr>
        <w:t xml:space="preserve"> disorders are problems with </w:t>
      </w:r>
      <w:r w:rsidRPr="00280E23">
        <w:rPr>
          <w:rStyle w:val="e24kjd"/>
          <w:bCs/>
        </w:rPr>
        <w:t>communication</w:t>
      </w:r>
      <w:r w:rsidRPr="00280E23">
        <w:rPr>
          <w:rStyle w:val="e24kjd"/>
        </w:rPr>
        <w:t xml:space="preserve"> that have an underlying cause in a </w:t>
      </w:r>
      <w:r w:rsidRPr="00280E23">
        <w:rPr>
          <w:rStyle w:val="e24kjd"/>
          <w:bCs/>
        </w:rPr>
        <w:t>cognitive deficit</w:t>
      </w:r>
      <w:r w:rsidRPr="00280E23">
        <w:rPr>
          <w:rStyle w:val="e24kjd"/>
        </w:rPr>
        <w:t xml:space="preserve"> rather than a primary language or speech </w:t>
      </w:r>
      <w:r w:rsidRPr="00280E23">
        <w:rPr>
          <w:rStyle w:val="e24kjd"/>
          <w:bCs/>
        </w:rPr>
        <w:t>deficit</w:t>
      </w:r>
      <w:r w:rsidRPr="00280E23">
        <w:rPr>
          <w:rStyle w:val="e24kjd"/>
        </w:rPr>
        <w:t xml:space="preserve">. A </w:t>
      </w:r>
      <w:r w:rsidRPr="00280E23">
        <w:rPr>
          <w:rStyle w:val="e24kjd"/>
          <w:bCs/>
        </w:rPr>
        <w:t>cognitive</w:t>
      </w:r>
      <w:r w:rsidRPr="00280E23">
        <w:rPr>
          <w:rStyle w:val="e24kjd"/>
        </w:rPr>
        <w:t>-</w:t>
      </w:r>
      <w:r w:rsidRPr="00280E23">
        <w:rPr>
          <w:rStyle w:val="e24kjd"/>
          <w:bCs/>
        </w:rPr>
        <w:t>communication</w:t>
      </w:r>
      <w:r w:rsidRPr="00280E23">
        <w:rPr>
          <w:rStyle w:val="e24kjd"/>
        </w:rPr>
        <w:t xml:space="preserve"> disorder results from impaired functioning of one or more </w:t>
      </w:r>
      <w:r w:rsidRPr="00280E23">
        <w:rPr>
          <w:rStyle w:val="e24kjd"/>
          <w:bCs/>
        </w:rPr>
        <w:t>cognitive</w:t>
      </w:r>
      <w:r w:rsidRPr="00280E23">
        <w:rPr>
          <w:rStyle w:val="e24kjd"/>
        </w:rPr>
        <w:t xml:space="preserve"> processes, including the following: Attention. Memory.</w:t>
      </w:r>
      <w:r>
        <w:rPr>
          <w:rStyle w:val="e24kjd"/>
        </w:rPr>
        <w:t xml:space="preserve"> </w:t>
      </w:r>
      <w:r w:rsidRPr="00280E23">
        <w:rPr>
          <w:rStyle w:val="e24kjd"/>
          <w:i/>
          <w:u w:val="single"/>
        </w:rPr>
        <w:t>https://tactustherapy.com/whatiscogcomm/</w:t>
      </w:r>
    </w:p>
    <w:p w:rsidR="00961B04" w:rsidRPr="00961B04" w:rsidRDefault="00961B04" w:rsidP="00961B04">
      <w:pPr>
        <w:spacing w:after="0" w:line="240" w:lineRule="auto"/>
        <w:rPr>
          <w:rFonts w:ascii="Times New Roman" w:eastAsia="Times New Roman" w:hAnsi="Times New Roman" w:cs="Times New Roman"/>
          <w:sz w:val="24"/>
          <w:szCs w:val="24"/>
        </w:rPr>
      </w:pPr>
    </w:p>
    <w:p w:rsidR="00961B04" w:rsidRPr="00280E23" w:rsidRDefault="00F82A6E" w:rsidP="00961B04">
      <w:pPr>
        <w:spacing w:after="0" w:line="240" w:lineRule="auto"/>
        <w:rPr>
          <w:rFonts w:ascii="Times New Roman" w:eastAsia="Times New Roman" w:hAnsi="Times New Roman" w:cs="Times New Roman"/>
          <w:b/>
          <w:sz w:val="24"/>
          <w:szCs w:val="24"/>
        </w:rPr>
      </w:pPr>
      <w:r w:rsidRPr="00280E23">
        <w:rPr>
          <w:rFonts w:ascii="Times New Roman" w:eastAsia="Times New Roman" w:hAnsi="Times New Roman" w:cs="Times New Roman"/>
          <w:b/>
          <w:sz w:val="24"/>
          <w:szCs w:val="24"/>
        </w:rPr>
        <w:t>Frontal Lobe and E</w:t>
      </w:r>
      <w:r w:rsidR="00961B04" w:rsidRPr="00961B04">
        <w:rPr>
          <w:rFonts w:ascii="Times New Roman" w:eastAsia="Times New Roman" w:hAnsi="Times New Roman" w:cs="Times New Roman"/>
          <w:b/>
          <w:sz w:val="24"/>
          <w:szCs w:val="24"/>
        </w:rPr>
        <w:t>xecutive Function deficit</w:t>
      </w:r>
    </w:p>
    <w:p w:rsidR="007D2B61" w:rsidRDefault="007D2B61" w:rsidP="00961B04">
      <w:pPr>
        <w:spacing w:after="0" w:line="240" w:lineRule="auto"/>
        <w:rPr>
          <w:rFonts w:ascii="Times New Roman" w:eastAsia="Times New Roman" w:hAnsi="Times New Roman" w:cs="Times New Roman"/>
          <w:sz w:val="24"/>
          <w:szCs w:val="24"/>
        </w:rPr>
      </w:pPr>
      <w:r w:rsidRPr="007D2B61">
        <w:rPr>
          <w:rFonts w:ascii="Times New Roman" w:eastAsia="Times New Roman" w:hAnsi="Times New Roman" w:cs="Times New Roman"/>
          <w:sz w:val="24"/>
          <w:szCs w:val="24"/>
        </w:rPr>
        <w:t>https://www.icd10data.com/ICD10CM/Codes/R00-R99/R40-R46/R41-/R41.844</w:t>
      </w:r>
    </w:p>
    <w:p w:rsidR="00280E23" w:rsidRPr="00280E23" w:rsidRDefault="00280E23" w:rsidP="00280E23">
      <w:pPr>
        <w:spacing w:after="0" w:line="240" w:lineRule="auto"/>
        <w:rPr>
          <w:rFonts w:ascii="Times New Roman" w:eastAsia="Times New Roman" w:hAnsi="Times New Roman" w:cs="Times New Roman"/>
          <w:sz w:val="24"/>
          <w:szCs w:val="24"/>
        </w:rPr>
      </w:pPr>
      <w:r w:rsidRPr="00280E23">
        <w:rPr>
          <w:rFonts w:ascii="Times New Roman" w:eastAsia="Times New Roman" w:hAnsi="Times New Roman" w:cs="Times New Roman"/>
          <w:bCs/>
          <w:sz w:val="24"/>
          <w:szCs w:val="24"/>
        </w:rPr>
        <w:t>Executive dysfunction</w:t>
      </w:r>
      <w:r w:rsidRPr="00280E23">
        <w:rPr>
          <w:rFonts w:ascii="Times New Roman" w:eastAsia="Times New Roman" w:hAnsi="Times New Roman" w:cs="Times New Roman"/>
          <w:sz w:val="24"/>
          <w:szCs w:val="24"/>
        </w:rPr>
        <w:t xml:space="preserve"> is a term for the range of </w:t>
      </w:r>
      <w:r w:rsidRPr="00280E23">
        <w:rPr>
          <w:rFonts w:ascii="Times New Roman" w:eastAsia="Times New Roman" w:hAnsi="Times New Roman" w:cs="Times New Roman"/>
          <w:bCs/>
          <w:sz w:val="24"/>
          <w:szCs w:val="24"/>
        </w:rPr>
        <w:t>cognitive</w:t>
      </w:r>
      <w:r w:rsidRPr="00280E23">
        <w:rPr>
          <w:rFonts w:ascii="Times New Roman" w:eastAsia="Times New Roman" w:hAnsi="Times New Roman" w:cs="Times New Roman"/>
          <w:sz w:val="24"/>
          <w:szCs w:val="24"/>
        </w:rPr>
        <w:t xml:space="preserve">, emotional and </w:t>
      </w:r>
      <w:proofErr w:type="spellStart"/>
      <w:r w:rsidRPr="00280E23">
        <w:rPr>
          <w:rFonts w:ascii="Times New Roman" w:eastAsia="Times New Roman" w:hAnsi="Times New Roman" w:cs="Times New Roman"/>
          <w:sz w:val="24"/>
          <w:szCs w:val="24"/>
        </w:rPr>
        <w:t>behavioural</w:t>
      </w:r>
      <w:proofErr w:type="spellEnd"/>
      <w:r w:rsidRPr="00280E23">
        <w:rPr>
          <w:rFonts w:ascii="Times New Roman" w:eastAsia="Times New Roman" w:hAnsi="Times New Roman" w:cs="Times New Roman"/>
          <w:sz w:val="24"/>
          <w:szCs w:val="24"/>
        </w:rPr>
        <w:t xml:space="preserve"> difficulties which often occur after injury to the </w:t>
      </w:r>
      <w:r w:rsidRPr="00280E23">
        <w:rPr>
          <w:rFonts w:ascii="Times New Roman" w:eastAsia="Times New Roman" w:hAnsi="Times New Roman" w:cs="Times New Roman"/>
          <w:bCs/>
          <w:sz w:val="24"/>
          <w:szCs w:val="24"/>
        </w:rPr>
        <w:t>frontal lobes</w:t>
      </w:r>
      <w:r w:rsidRPr="00280E23">
        <w:rPr>
          <w:rFonts w:ascii="Times New Roman" w:eastAsia="Times New Roman" w:hAnsi="Times New Roman" w:cs="Times New Roman"/>
          <w:sz w:val="24"/>
          <w:szCs w:val="24"/>
        </w:rPr>
        <w:t xml:space="preserve"> of</w:t>
      </w:r>
      <w:r>
        <w:rPr>
          <w:rFonts w:ascii="Times New Roman" w:eastAsia="Times New Roman" w:hAnsi="Times New Roman" w:cs="Times New Roman"/>
          <w:sz w:val="24"/>
          <w:szCs w:val="24"/>
        </w:rPr>
        <w:t xml:space="preserve"> the brain.</w:t>
      </w:r>
      <w:r w:rsidRPr="00280E23">
        <w:rPr>
          <w:rFonts w:ascii="Times New Roman" w:eastAsia="Times New Roman" w:hAnsi="Times New Roman" w:cs="Times New Roman"/>
          <w:sz w:val="24"/>
          <w:szCs w:val="24"/>
        </w:rPr>
        <w:t xml:space="preserve"> This page explains what </w:t>
      </w:r>
      <w:r w:rsidRPr="00280E23">
        <w:rPr>
          <w:rFonts w:ascii="Times New Roman" w:eastAsia="Times New Roman" w:hAnsi="Times New Roman" w:cs="Times New Roman"/>
          <w:bCs/>
          <w:sz w:val="24"/>
          <w:szCs w:val="24"/>
        </w:rPr>
        <w:t>executive functions</w:t>
      </w:r>
      <w:r w:rsidRPr="00280E23">
        <w:rPr>
          <w:rFonts w:ascii="Times New Roman" w:eastAsia="Times New Roman" w:hAnsi="Times New Roman" w:cs="Times New Roman"/>
          <w:sz w:val="24"/>
          <w:szCs w:val="24"/>
        </w:rPr>
        <w:t xml:space="preserve"> are, why they are so important and which part of the brain is r</w:t>
      </w:r>
      <w:r>
        <w:rPr>
          <w:rFonts w:ascii="Times New Roman" w:eastAsia="Times New Roman" w:hAnsi="Times New Roman" w:cs="Times New Roman"/>
          <w:sz w:val="24"/>
          <w:szCs w:val="24"/>
        </w:rPr>
        <w:t xml:space="preserve">esponsible for controlling them: </w:t>
      </w:r>
      <w:r w:rsidRPr="00280E23">
        <w:rPr>
          <w:rFonts w:ascii="Times New Roman" w:eastAsia="Times New Roman" w:hAnsi="Times New Roman" w:cs="Times New Roman"/>
          <w:bCs/>
          <w:sz w:val="24"/>
          <w:szCs w:val="24"/>
        </w:rPr>
        <w:t xml:space="preserve">Executive dysfunction | Headway                                                             </w:t>
      </w:r>
      <w:r w:rsidRPr="00280E23">
        <w:rPr>
          <w:rFonts w:ascii="Times New Roman" w:eastAsia="Times New Roman" w:hAnsi="Times New Roman" w:cs="Times New Roman"/>
          <w:i/>
          <w:iCs/>
          <w:sz w:val="24"/>
          <w:szCs w:val="24"/>
          <w:u w:val="single"/>
        </w:rPr>
        <w:t>https://www.headway.org.uk/about-brain-injury/.../executive-dysfunction/</w:t>
      </w:r>
    </w:p>
    <w:p w:rsidR="00961B04" w:rsidRPr="00961B04" w:rsidRDefault="00961B04" w:rsidP="00961B04">
      <w:pPr>
        <w:spacing w:after="0" w:line="240" w:lineRule="auto"/>
        <w:rPr>
          <w:rFonts w:ascii="Times New Roman" w:eastAsia="Times New Roman" w:hAnsi="Times New Roman" w:cs="Times New Roman"/>
          <w:sz w:val="24"/>
          <w:szCs w:val="24"/>
        </w:rPr>
      </w:pPr>
    </w:p>
    <w:p w:rsidR="00961B04" w:rsidRPr="00961B04" w:rsidRDefault="00F82A6E" w:rsidP="00961B04">
      <w:pPr>
        <w:spacing w:after="0" w:line="240" w:lineRule="auto"/>
        <w:rPr>
          <w:rFonts w:ascii="Times New Roman" w:eastAsia="Times New Roman" w:hAnsi="Times New Roman" w:cs="Times New Roman"/>
          <w:b/>
          <w:sz w:val="24"/>
          <w:szCs w:val="24"/>
        </w:rPr>
      </w:pPr>
      <w:r w:rsidRPr="00280E23">
        <w:rPr>
          <w:rFonts w:ascii="Times New Roman" w:eastAsia="Times New Roman" w:hAnsi="Times New Roman" w:cs="Times New Roman"/>
          <w:b/>
          <w:sz w:val="24"/>
          <w:szCs w:val="24"/>
        </w:rPr>
        <w:t>Other signs and symptoms i</w:t>
      </w:r>
      <w:r w:rsidR="00961B04" w:rsidRPr="00961B04">
        <w:rPr>
          <w:rFonts w:ascii="Times New Roman" w:eastAsia="Times New Roman" w:hAnsi="Times New Roman" w:cs="Times New Roman"/>
          <w:b/>
          <w:sz w:val="24"/>
          <w:szCs w:val="24"/>
        </w:rPr>
        <w:t>nvolving cognitive function and awareness</w:t>
      </w:r>
    </w:p>
    <w:p w:rsidR="00961B04" w:rsidRDefault="007D2B61" w:rsidP="00961B04">
      <w:pPr>
        <w:spacing w:after="0" w:line="240" w:lineRule="auto"/>
        <w:rPr>
          <w:rFonts w:ascii="Times New Roman" w:eastAsia="Times New Roman" w:hAnsi="Times New Roman" w:cs="Times New Roman"/>
          <w:sz w:val="24"/>
          <w:szCs w:val="24"/>
        </w:rPr>
      </w:pPr>
      <w:r w:rsidRPr="007D2B61">
        <w:rPr>
          <w:rFonts w:ascii="Times New Roman" w:eastAsia="Times New Roman" w:hAnsi="Times New Roman" w:cs="Times New Roman"/>
          <w:sz w:val="24"/>
          <w:szCs w:val="24"/>
        </w:rPr>
        <w:t>https://www.icd10data.com/ICD10CM/Codes/R00-R99/R40-R46/R41-/R41.89</w:t>
      </w:r>
    </w:p>
    <w:p w:rsidR="007D2B61" w:rsidRPr="00961B04" w:rsidRDefault="007D2B61" w:rsidP="00961B04">
      <w:pPr>
        <w:spacing w:after="0" w:line="240" w:lineRule="auto"/>
        <w:rPr>
          <w:rFonts w:ascii="Times New Roman" w:eastAsia="Times New Roman" w:hAnsi="Times New Roman" w:cs="Times New Roman"/>
          <w:sz w:val="24"/>
          <w:szCs w:val="24"/>
        </w:rPr>
      </w:pPr>
    </w:p>
    <w:p w:rsidR="00961B04" w:rsidRPr="00280E23" w:rsidRDefault="00961B04" w:rsidP="00961B04">
      <w:pPr>
        <w:spacing w:after="0" w:line="240" w:lineRule="auto"/>
        <w:rPr>
          <w:rFonts w:ascii="Times New Roman" w:eastAsia="Times New Roman" w:hAnsi="Times New Roman" w:cs="Times New Roman"/>
          <w:b/>
          <w:sz w:val="24"/>
          <w:szCs w:val="24"/>
        </w:rPr>
      </w:pPr>
      <w:r w:rsidRPr="00961B04">
        <w:rPr>
          <w:rFonts w:ascii="Times New Roman" w:eastAsia="Times New Roman" w:hAnsi="Times New Roman" w:cs="Times New Roman"/>
          <w:b/>
          <w:sz w:val="24"/>
          <w:szCs w:val="24"/>
        </w:rPr>
        <w:t>Psychomotor deficit </w:t>
      </w:r>
    </w:p>
    <w:p w:rsidR="007D2B61" w:rsidRDefault="007D2B61" w:rsidP="00961B04">
      <w:pPr>
        <w:spacing w:after="0" w:line="240" w:lineRule="auto"/>
        <w:rPr>
          <w:rFonts w:ascii="Times New Roman" w:eastAsia="Times New Roman" w:hAnsi="Times New Roman" w:cs="Times New Roman"/>
          <w:sz w:val="24"/>
          <w:szCs w:val="24"/>
        </w:rPr>
      </w:pPr>
      <w:r w:rsidRPr="007D2B61">
        <w:rPr>
          <w:rFonts w:ascii="Times New Roman" w:eastAsia="Times New Roman" w:hAnsi="Times New Roman" w:cs="Times New Roman"/>
          <w:sz w:val="24"/>
          <w:szCs w:val="24"/>
        </w:rPr>
        <w:t>https://www.icd10data.com/ICD10CM/Codes/R00-R99/R40-R46/R41-/R41.843</w:t>
      </w:r>
    </w:p>
    <w:p w:rsidR="00280E23" w:rsidRPr="00961B04" w:rsidRDefault="00280E23" w:rsidP="00961B04">
      <w:pPr>
        <w:spacing w:after="0" w:line="240" w:lineRule="auto"/>
        <w:rPr>
          <w:rFonts w:ascii="Times New Roman" w:eastAsia="Times New Roman" w:hAnsi="Times New Roman" w:cs="Times New Roman"/>
          <w:sz w:val="24"/>
          <w:szCs w:val="24"/>
        </w:rPr>
      </w:pPr>
      <w:r w:rsidRPr="00280E23">
        <w:rPr>
          <w:rStyle w:val="e24kjd"/>
          <w:bCs/>
        </w:rPr>
        <w:t>Psychomotor</w:t>
      </w:r>
      <w:r w:rsidRPr="00280E23">
        <w:rPr>
          <w:rStyle w:val="e24kjd"/>
        </w:rPr>
        <w:t xml:space="preserve"> retardation involves a slowing-down of thought and a reduction of physical movements in an individual. </w:t>
      </w:r>
      <w:r w:rsidRPr="00280E23">
        <w:rPr>
          <w:rStyle w:val="e24kjd"/>
          <w:bCs/>
        </w:rPr>
        <w:t>Psychomotor</w:t>
      </w:r>
      <w:r>
        <w:rPr>
          <w:rStyle w:val="e24kjd"/>
        </w:rPr>
        <w:t xml:space="preserve"> retardation can cause a visible slowing of physical and emotional reactions, including speech and affect.</w:t>
      </w:r>
    </w:p>
    <w:p w:rsidR="00961B04" w:rsidRPr="00961B04" w:rsidRDefault="00961B04" w:rsidP="00961B04">
      <w:pPr>
        <w:spacing w:after="0" w:line="240" w:lineRule="auto"/>
        <w:rPr>
          <w:rFonts w:ascii="Times New Roman" w:eastAsia="Times New Roman" w:hAnsi="Times New Roman" w:cs="Times New Roman"/>
          <w:sz w:val="24"/>
          <w:szCs w:val="24"/>
        </w:rPr>
      </w:pPr>
    </w:p>
    <w:p w:rsidR="007D2B61" w:rsidRPr="00892601" w:rsidRDefault="00961B04" w:rsidP="00961B04">
      <w:pPr>
        <w:spacing w:after="0" w:line="240" w:lineRule="auto"/>
        <w:rPr>
          <w:rFonts w:ascii="Times New Roman" w:eastAsia="Times New Roman" w:hAnsi="Times New Roman" w:cs="Times New Roman"/>
          <w:b/>
          <w:sz w:val="24"/>
          <w:szCs w:val="24"/>
        </w:rPr>
      </w:pPr>
      <w:proofErr w:type="spellStart"/>
      <w:r w:rsidRPr="00961B04">
        <w:rPr>
          <w:rFonts w:ascii="Times New Roman" w:eastAsia="Times New Roman" w:hAnsi="Times New Roman" w:cs="Times New Roman"/>
          <w:b/>
          <w:sz w:val="24"/>
          <w:szCs w:val="24"/>
        </w:rPr>
        <w:t>Visuospacial</w:t>
      </w:r>
      <w:proofErr w:type="spellEnd"/>
      <w:r w:rsidRPr="00961B04">
        <w:rPr>
          <w:rFonts w:ascii="Times New Roman" w:eastAsia="Times New Roman" w:hAnsi="Times New Roman" w:cs="Times New Roman"/>
          <w:b/>
          <w:sz w:val="24"/>
          <w:szCs w:val="24"/>
        </w:rPr>
        <w:t xml:space="preserve"> deficit</w:t>
      </w:r>
    </w:p>
    <w:p w:rsidR="007D2B61" w:rsidRDefault="007D2B61" w:rsidP="00961B04">
      <w:pPr>
        <w:spacing w:after="0" w:line="240" w:lineRule="auto"/>
        <w:rPr>
          <w:rFonts w:ascii="Times New Roman" w:eastAsia="Times New Roman" w:hAnsi="Times New Roman" w:cs="Times New Roman"/>
          <w:sz w:val="24"/>
          <w:szCs w:val="24"/>
        </w:rPr>
      </w:pPr>
      <w:r w:rsidRPr="007D2B61">
        <w:rPr>
          <w:rFonts w:ascii="Times New Roman" w:eastAsia="Times New Roman" w:hAnsi="Times New Roman" w:cs="Times New Roman"/>
          <w:sz w:val="24"/>
          <w:szCs w:val="24"/>
        </w:rPr>
        <w:t>https://www.icd10data.com/ICD10CM/Codes/R00-R99/R40-R46/R41-/R41.842</w:t>
      </w:r>
    </w:p>
    <w:p w:rsidR="00892601" w:rsidRPr="006F4D07" w:rsidRDefault="00892601" w:rsidP="00961B04">
      <w:pPr>
        <w:spacing w:after="0" w:line="240" w:lineRule="auto"/>
        <w:rPr>
          <w:rFonts w:ascii="Times New Roman" w:eastAsia="Times New Roman" w:hAnsi="Times New Roman" w:cs="Times New Roman"/>
          <w:sz w:val="24"/>
          <w:szCs w:val="24"/>
        </w:rPr>
      </w:pPr>
      <w:proofErr w:type="spellStart"/>
      <w:r w:rsidRPr="00892601">
        <w:rPr>
          <w:rStyle w:val="e24kjd"/>
          <w:bCs/>
        </w:rPr>
        <w:t>Visuospatial</w:t>
      </w:r>
      <w:proofErr w:type="spellEnd"/>
      <w:r>
        <w:rPr>
          <w:rStyle w:val="e24kjd"/>
        </w:rPr>
        <w:t xml:space="preserve"> </w:t>
      </w:r>
      <w:proofErr w:type="spellStart"/>
      <w:r>
        <w:rPr>
          <w:rStyle w:val="e24kjd"/>
        </w:rPr>
        <w:t>dysgnosia</w:t>
      </w:r>
      <w:proofErr w:type="spellEnd"/>
      <w:r>
        <w:rPr>
          <w:rStyle w:val="e24kjd"/>
        </w:rPr>
        <w:t xml:space="preserve"> is a loss of the sense of "</w:t>
      </w:r>
      <w:proofErr w:type="spellStart"/>
      <w:r>
        <w:rPr>
          <w:rStyle w:val="e24kjd"/>
        </w:rPr>
        <w:t>whereness</w:t>
      </w:r>
      <w:proofErr w:type="spellEnd"/>
      <w:r>
        <w:rPr>
          <w:rStyle w:val="e24kjd"/>
        </w:rPr>
        <w:t xml:space="preserve">" in the relation of oneself to one's environment and in the relation of objects to each other. </w:t>
      </w:r>
      <w:proofErr w:type="spellStart"/>
      <w:r w:rsidRPr="006F4D07">
        <w:rPr>
          <w:rStyle w:val="e24kjd"/>
          <w:bCs/>
        </w:rPr>
        <w:t>Visuospatial</w:t>
      </w:r>
      <w:proofErr w:type="spellEnd"/>
      <w:r w:rsidRPr="006F4D07">
        <w:rPr>
          <w:rStyle w:val="e24kjd"/>
        </w:rPr>
        <w:t xml:space="preserve"> </w:t>
      </w:r>
      <w:proofErr w:type="spellStart"/>
      <w:r w:rsidRPr="006F4D07">
        <w:rPr>
          <w:rStyle w:val="e24kjd"/>
        </w:rPr>
        <w:t>dysgnosia</w:t>
      </w:r>
      <w:proofErr w:type="spellEnd"/>
      <w:r w:rsidRPr="006F4D07">
        <w:rPr>
          <w:rStyle w:val="e24kjd"/>
        </w:rPr>
        <w:t xml:space="preserve"> is often linked with topographical disorientation.</w:t>
      </w:r>
    </w:p>
    <w:p w:rsidR="00961B04" w:rsidRPr="00961B04" w:rsidRDefault="00961B04" w:rsidP="00961B04">
      <w:pPr>
        <w:spacing w:after="0" w:line="240" w:lineRule="auto"/>
        <w:rPr>
          <w:rFonts w:ascii="Times New Roman" w:eastAsia="Times New Roman" w:hAnsi="Times New Roman" w:cs="Times New Roman"/>
          <w:sz w:val="24"/>
          <w:szCs w:val="24"/>
        </w:rPr>
      </w:pPr>
      <w:r w:rsidRPr="00961B04">
        <w:rPr>
          <w:rFonts w:ascii="Times New Roman" w:eastAsia="Times New Roman" w:hAnsi="Times New Roman" w:cs="Times New Roman"/>
          <w:sz w:val="24"/>
          <w:szCs w:val="24"/>
        </w:rPr>
        <w:t> </w:t>
      </w:r>
    </w:p>
    <w:p w:rsidR="00CD2F35" w:rsidRDefault="00CD2F35"/>
    <w:sectPr w:rsidR="00CD2F35" w:rsidSect="00CD2F3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961B04"/>
    <w:rsid w:val="00280E23"/>
    <w:rsid w:val="006F4D07"/>
    <w:rsid w:val="007702D6"/>
    <w:rsid w:val="007D2B61"/>
    <w:rsid w:val="00892601"/>
    <w:rsid w:val="00961B04"/>
    <w:rsid w:val="00B52D4E"/>
    <w:rsid w:val="00CD2F35"/>
    <w:rsid w:val="00F82A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F35"/>
  </w:style>
  <w:style w:type="paragraph" w:styleId="Heading3">
    <w:name w:val="heading 3"/>
    <w:basedOn w:val="Normal"/>
    <w:link w:val="Heading3Char"/>
    <w:uiPriority w:val="9"/>
    <w:qFormat/>
    <w:rsid w:val="00280E2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24kjd">
    <w:name w:val="e24kjd"/>
    <w:basedOn w:val="DefaultParagraphFont"/>
    <w:rsid w:val="00892601"/>
  </w:style>
  <w:style w:type="character" w:customStyle="1" w:styleId="Heading3Char">
    <w:name w:val="Heading 3 Char"/>
    <w:basedOn w:val="DefaultParagraphFont"/>
    <w:link w:val="Heading3"/>
    <w:uiPriority w:val="9"/>
    <w:rsid w:val="00280E23"/>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280E23"/>
    <w:rPr>
      <w:color w:val="0000FF"/>
      <w:u w:val="single"/>
    </w:rPr>
  </w:style>
  <w:style w:type="character" w:styleId="HTMLCite">
    <w:name w:val="HTML Cite"/>
    <w:basedOn w:val="DefaultParagraphFont"/>
    <w:uiPriority w:val="99"/>
    <w:semiHidden/>
    <w:unhideWhenUsed/>
    <w:rsid w:val="00280E23"/>
    <w:rPr>
      <w:i/>
      <w:iCs/>
    </w:rPr>
  </w:style>
  <w:style w:type="character" w:customStyle="1" w:styleId="st">
    <w:name w:val="st"/>
    <w:basedOn w:val="DefaultParagraphFont"/>
    <w:rsid w:val="00280E23"/>
  </w:style>
  <w:style w:type="character" w:styleId="Emphasis">
    <w:name w:val="Emphasis"/>
    <w:basedOn w:val="DefaultParagraphFont"/>
    <w:uiPriority w:val="20"/>
    <w:qFormat/>
    <w:rsid w:val="00280E23"/>
    <w:rPr>
      <w:i/>
      <w:iCs/>
    </w:rPr>
  </w:style>
  <w:style w:type="character" w:styleId="Strong">
    <w:name w:val="Strong"/>
    <w:basedOn w:val="DefaultParagraphFont"/>
    <w:uiPriority w:val="22"/>
    <w:qFormat/>
    <w:rsid w:val="006F4D07"/>
    <w:rPr>
      <w:b/>
      <w:bCs/>
    </w:rPr>
  </w:style>
</w:styles>
</file>

<file path=word/webSettings.xml><?xml version="1.0" encoding="utf-8"?>
<w:webSettings xmlns:r="http://schemas.openxmlformats.org/officeDocument/2006/relationships" xmlns:w="http://schemas.openxmlformats.org/wordprocessingml/2006/main">
  <w:divs>
    <w:div w:id="214120752">
      <w:bodyDiv w:val="1"/>
      <w:marLeft w:val="0"/>
      <w:marRight w:val="0"/>
      <w:marTop w:val="0"/>
      <w:marBottom w:val="0"/>
      <w:divBdr>
        <w:top w:val="none" w:sz="0" w:space="0" w:color="auto"/>
        <w:left w:val="none" w:sz="0" w:space="0" w:color="auto"/>
        <w:bottom w:val="none" w:sz="0" w:space="0" w:color="auto"/>
        <w:right w:val="none" w:sz="0" w:space="0" w:color="auto"/>
      </w:divBdr>
      <w:divsChild>
        <w:div w:id="112092998">
          <w:marLeft w:val="0"/>
          <w:marRight w:val="0"/>
          <w:marTop w:val="0"/>
          <w:marBottom w:val="0"/>
          <w:divBdr>
            <w:top w:val="none" w:sz="0" w:space="0" w:color="auto"/>
            <w:left w:val="none" w:sz="0" w:space="0" w:color="auto"/>
            <w:bottom w:val="none" w:sz="0" w:space="0" w:color="auto"/>
            <w:right w:val="none" w:sz="0" w:space="0" w:color="auto"/>
          </w:divBdr>
          <w:divsChild>
            <w:div w:id="909578438">
              <w:marLeft w:val="0"/>
              <w:marRight w:val="0"/>
              <w:marTop w:val="0"/>
              <w:marBottom w:val="0"/>
              <w:divBdr>
                <w:top w:val="none" w:sz="0" w:space="0" w:color="auto"/>
                <w:left w:val="none" w:sz="0" w:space="0" w:color="auto"/>
                <w:bottom w:val="none" w:sz="0" w:space="0" w:color="auto"/>
                <w:right w:val="none" w:sz="0" w:space="0" w:color="auto"/>
              </w:divBdr>
            </w:div>
          </w:divsChild>
        </w:div>
        <w:div w:id="1732850075">
          <w:marLeft w:val="0"/>
          <w:marRight w:val="0"/>
          <w:marTop w:val="0"/>
          <w:marBottom w:val="0"/>
          <w:divBdr>
            <w:top w:val="none" w:sz="0" w:space="0" w:color="auto"/>
            <w:left w:val="none" w:sz="0" w:space="0" w:color="auto"/>
            <w:bottom w:val="none" w:sz="0" w:space="0" w:color="auto"/>
            <w:right w:val="none" w:sz="0" w:space="0" w:color="auto"/>
          </w:divBdr>
          <w:divsChild>
            <w:div w:id="1879320448">
              <w:marLeft w:val="0"/>
              <w:marRight w:val="0"/>
              <w:marTop w:val="0"/>
              <w:marBottom w:val="0"/>
              <w:divBdr>
                <w:top w:val="none" w:sz="0" w:space="0" w:color="auto"/>
                <w:left w:val="none" w:sz="0" w:space="0" w:color="auto"/>
                <w:bottom w:val="none" w:sz="0" w:space="0" w:color="auto"/>
                <w:right w:val="none" w:sz="0" w:space="0" w:color="auto"/>
              </w:divBdr>
              <w:divsChild>
                <w:div w:id="1992755377">
                  <w:marLeft w:val="0"/>
                  <w:marRight w:val="0"/>
                  <w:marTop w:val="0"/>
                  <w:marBottom w:val="0"/>
                  <w:divBdr>
                    <w:top w:val="none" w:sz="0" w:space="0" w:color="auto"/>
                    <w:left w:val="none" w:sz="0" w:space="0" w:color="auto"/>
                    <w:bottom w:val="none" w:sz="0" w:space="0" w:color="auto"/>
                    <w:right w:val="none" w:sz="0" w:space="0" w:color="auto"/>
                  </w:divBdr>
                  <w:divsChild>
                    <w:div w:id="187374577">
                      <w:marLeft w:val="0"/>
                      <w:marRight w:val="0"/>
                      <w:marTop w:val="0"/>
                      <w:marBottom w:val="0"/>
                      <w:divBdr>
                        <w:top w:val="none" w:sz="0" w:space="0" w:color="auto"/>
                        <w:left w:val="none" w:sz="0" w:space="0" w:color="auto"/>
                        <w:bottom w:val="none" w:sz="0" w:space="0" w:color="auto"/>
                        <w:right w:val="none" w:sz="0" w:space="0" w:color="auto"/>
                      </w:divBdr>
                      <w:divsChild>
                        <w:div w:id="425736982">
                          <w:marLeft w:val="0"/>
                          <w:marRight w:val="0"/>
                          <w:marTop w:val="0"/>
                          <w:marBottom w:val="0"/>
                          <w:divBdr>
                            <w:top w:val="none" w:sz="0" w:space="0" w:color="auto"/>
                            <w:left w:val="none" w:sz="0" w:space="0" w:color="auto"/>
                            <w:bottom w:val="none" w:sz="0" w:space="0" w:color="auto"/>
                            <w:right w:val="none" w:sz="0" w:space="0" w:color="auto"/>
                          </w:divBdr>
                        </w:div>
                        <w:div w:id="158980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9858541">
      <w:bodyDiv w:val="1"/>
      <w:marLeft w:val="0"/>
      <w:marRight w:val="0"/>
      <w:marTop w:val="0"/>
      <w:marBottom w:val="0"/>
      <w:divBdr>
        <w:top w:val="none" w:sz="0" w:space="0" w:color="auto"/>
        <w:left w:val="none" w:sz="0" w:space="0" w:color="auto"/>
        <w:bottom w:val="none" w:sz="0" w:space="0" w:color="auto"/>
        <w:right w:val="none" w:sz="0" w:space="0" w:color="auto"/>
      </w:divBdr>
      <w:divsChild>
        <w:div w:id="612054110">
          <w:marLeft w:val="0"/>
          <w:marRight w:val="0"/>
          <w:marTop w:val="0"/>
          <w:marBottom w:val="0"/>
          <w:divBdr>
            <w:top w:val="none" w:sz="0" w:space="0" w:color="auto"/>
            <w:left w:val="none" w:sz="0" w:space="0" w:color="auto"/>
            <w:bottom w:val="none" w:sz="0" w:space="0" w:color="auto"/>
            <w:right w:val="none" w:sz="0" w:space="0" w:color="auto"/>
          </w:divBdr>
        </w:div>
        <w:div w:id="523009925">
          <w:marLeft w:val="0"/>
          <w:marRight w:val="0"/>
          <w:marTop w:val="0"/>
          <w:marBottom w:val="0"/>
          <w:divBdr>
            <w:top w:val="none" w:sz="0" w:space="0" w:color="auto"/>
            <w:left w:val="none" w:sz="0" w:space="0" w:color="auto"/>
            <w:bottom w:val="none" w:sz="0" w:space="0" w:color="auto"/>
            <w:right w:val="none" w:sz="0" w:space="0" w:color="auto"/>
          </w:divBdr>
        </w:div>
        <w:div w:id="2127776470">
          <w:marLeft w:val="0"/>
          <w:marRight w:val="0"/>
          <w:marTop w:val="0"/>
          <w:marBottom w:val="0"/>
          <w:divBdr>
            <w:top w:val="none" w:sz="0" w:space="0" w:color="auto"/>
            <w:left w:val="none" w:sz="0" w:space="0" w:color="auto"/>
            <w:bottom w:val="none" w:sz="0" w:space="0" w:color="auto"/>
            <w:right w:val="none" w:sz="0" w:space="0" w:color="auto"/>
          </w:divBdr>
          <w:divsChild>
            <w:div w:id="29584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143244">
      <w:bodyDiv w:val="1"/>
      <w:marLeft w:val="0"/>
      <w:marRight w:val="0"/>
      <w:marTop w:val="0"/>
      <w:marBottom w:val="0"/>
      <w:divBdr>
        <w:top w:val="none" w:sz="0" w:space="0" w:color="auto"/>
        <w:left w:val="none" w:sz="0" w:space="0" w:color="auto"/>
        <w:bottom w:val="none" w:sz="0" w:space="0" w:color="auto"/>
        <w:right w:val="none" w:sz="0" w:space="0" w:color="auto"/>
      </w:divBdr>
      <w:divsChild>
        <w:div w:id="847671538">
          <w:marLeft w:val="0"/>
          <w:marRight w:val="0"/>
          <w:marTop w:val="0"/>
          <w:marBottom w:val="0"/>
          <w:divBdr>
            <w:top w:val="none" w:sz="0" w:space="0" w:color="auto"/>
            <w:left w:val="none" w:sz="0" w:space="0" w:color="auto"/>
            <w:bottom w:val="none" w:sz="0" w:space="0" w:color="auto"/>
            <w:right w:val="none" w:sz="0" w:space="0" w:color="auto"/>
          </w:divBdr>
        </w:div>
        <w:div w:id="256257378">
          <w:marLeft w:val="0"/>
          <w:marRight w:val="0"/>
          <w:marTop w:val="0"/>
          <w:marBottom w:val="0"/>
          <w:divBdr>
            <w:top w:val="none" w:sz="0" w:space="0" w:color="auto"/>
            <w:left w:val="none" w:sz="0" w:space="0" w:color="auto"/>
            <w:bottom w:val="none" w:sz="0" w:space="0" w:color="auto"/>
            <w:right w:val="none" w:sz="0" w:space="0" w:color="auto"/>
          </w:divBdr>
        </w:div>
        <w:div w:id="427119053">
          <w:marLeft w:val="0"/>
          <w:marRight w:val="0"/>
          <w:marTop w:val="0"/>
          <w:marBottom w:val="0"/>
          <w:divBdr>
            <w:top w:val="none" w:sz="0" w:space="0" w:color="auto"/>
            <w:left w:val="none" w:sz="0" w:space="0" w:color="auto"/>
            <w:bottom w:val="none" w:sz="0" w:space="0" w:color="auto"/>
            <w:right w:val="none" w:sz="0" w:space="0" w:color="auto"/>
          </w:divBdr>
        </w:div>
        <w:div w:id="1371953545">
          <w:marLeft w:val="0"/>
          <w:marRight w:val="0"/>
          <w:marTop w:val="0"/>
          <w:marBottom w:val="0"/>
          <w:divBdr>
            <w:top w:val="none" w:sz="0" w:space="0" w:color="auto"/>
            <w:left w:val="none" w:sz="0" w:space="0" w:color="auto"/>
            <w:bottom w:val="none" w:sz="0" w:space="0" w:color="auto"/>
            <w:right w:val="none" w:sz="0" w:space="0" w:color="auto"/>
          </w:divBdr>
        </w:div>
        <w:div w:id="1883397725">
          <w:marLeft w:val="0"/>
          <w:marRight w:val="0"/>
          <w:marTop w:val="0"/>
          <w:marBottom w:val="0"/>
          <w:divBdr>
            <w:top w:val="none" w:sz="0" w:space="0" w:color="auto"/>
            <w:left w:val="none" w:sz="0" w:space="0" w:color="auto"/>
            <w:bottom w:val="none" w:sz="0" w:space="0" w:color="auto"/>
            <w:right w:val="none" w:sz="0" w:space="0" w:color="auto"/>
          </w:divBdr>
        </w:div>
        <w:div w:id="1228027744">
          <w:marLeft w:val="0"/>
          <w:marRight w:val="0"/>
          <w:marTop w:val="0"/>
          <w:marBottom w:val="0"/>
          <w:divBdr>
            <w:top w:val="none" w:sz="0" w:space="0" w:color="auto"/>
            <w:left w:val="none" w:sz="0" w:space="0" w:color="auto"/>
            <w:bottom w:val="none" w:sz="0" w:space="0" w:color="auto"/>
            <w:right w:val="none" w:sz="0" w:space="0" w:color="auto"/>
          </w:divBdr>
        </w:div>
        <w:div w:id="154226596">
          <w:marLeft w:val="0"/>
          <w:marRight w:val="0"/>
          <w:marTop w:val="0"/>
          <w:marBottom w:val="0"/>
          <w:divBdr>
            <w:top w:val="none" w:sz="0" w:space="0" w:color="auto"/>
            <w:left w:val="none" w:sz="0" w:space="0" w:color="auto"/>
            <w:bottom w:val="none" w:sz="0" w:space="0" w:color="auto"/>
            <w:right w:val="none" w:sz="0" w:space="0" w:color="auto"/>
          </w:divBdr>
        </w:div>
        <w:div w:id="1958440425">
          <w:marLeft w:val="0"/>
          <w:marRight w:val="0"/>
          <w:marTop w:val="0"/>
          <w:marBottom w:val="0"/>
          <w:divBdr>
            <w:top w:val="none" w:sz="0" w:space="0" w:color="auto"/>
            <w:left w:val="none" w:sz="0" w:space="0" w:color="auto"/>
            <w:bottom w:val="none" w:sz="0" w:space="0" w:color="auto"/>
            <w:right w:val="none" w:sz="0" w:space="0" w:color="auto"/>
          </w:divBdr>
        </w:div>
        <w:div w:id="775252501">
          <w:marLeft w:val="0"/>
          <w:marRight w:val="0"/>
          <w:marTop w:val="0"/>
          <w:marBottom w:val="0"/>
          <w:divBdr>
            <w:top w:val="none" w:sz="0" w:space="0" w:color="auto"/>
            <w:left w:val="none" w:sz="0" w:space="0" w:color="auto"/>
            <w:bottom w:val="none" w:sz="0" w:space="0" w:color="auto"/>
            <w:right w:val="none" w:sz="0" w:space="0" w:color="auto"/>
          </w:divBdr>
        </w:div>
        <w:div w:id="1373576701">
          <w:marLeft w:val="0"/>
          <w:marRight w:val="0"/>
          <w:marTop w:val="0"/>
          <w:marBottom w:val="0"/>
          <w:divBdr>
            <w:top w:val="none" w:sz="0" w:space="0" w:color="auto"/>
            <w:left w:val="none" w:sz="0" w:space="0" w:color="auto"/>
            <w:bottom w:val="none" w:sz="0" w:space="0" w:color="auto"/>
            <w:right w:val="none" w:sz="0" w:space="0" w:color="auto"/>
          </w:divBdr>
        </w:div>
        <w:div w:id="176816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408</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cp:revision>
  <dcterms:created xsi:type="dcterms:W3CDTF">2019-08-16T00:10:00Z</dcterms:created>
  <dcterms:modified xsi:type="dcterms:W3CDTF">2019-08-16T00:10:00Z</dcterms:modified>
</cp:coreProperties>
</file>